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DDD1"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附件3</w:t>
      </w:r>
    </w:p>
    <w:p w14:paraId="568CE8CB">
      <w:pPr>
        <w:spacing w:line="440" w:lineRule="exact"/>
        <w:rPr>
          <w:rFonts w:hint="default" w:ascii="Times New Roman" w:hAnsi="Times New Roman" w:cs="Times New Roman"/>
          <w:sz w:val="20"/>
        </w:rPr>
      </w:pPr>
    </w:p>
    <w:p w14:paraId="77A4E6BB">
      <w:pPr>
        <w:jc w:val="center"/>
        <w:rPr>
          <w:rFonts w:hint="default" w:ascii="Times New Roman" w:hAnsi="Times New Roman" w:eastAsia="仿宋_GB2312" w:cs="Times New Roman"/>
          <w:sz w:val="20"/>
          <w:lang w:eastAsia="zh-CN"/>
        </w:rPr>
      </w:pPr>
      <w:r>
        <w:rPr>
          <w:rFonts w:hint="default" w:ascii="Times New Roman" w:hAnsi="Times New Roman" w:cs="Times New Roman"/>
          <w:sz w:val="36"/>
          <w:szCs w:val="36"/>
          <w:u w:val="single"/>
        </w:rPr>
        <w:t>南京科技馆202</w:t>
      </w:r>
      <w:r>
        <w:rPr>
          <w:rFonts w:hint="default" w:ascii="Times New Roman" w:hAnsi="Times New Roman" w:cs="Times New Roman"/>
          <w:sz w:val="36"/>
          <w:szCs w:val="36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sz w:val="36"/>
          <w:szCs w:val="36"/>
          <w:u w:val="single"/>
        </w:rPr>
        <w:t>年临时展览合作运营单位招募</w:t>
      </w:r>
    </w:p>
    <w:p w14:paraId="59FFD40E">
      <w:pPr>
        <w:rPr>
          <w:rFonts w:hint="default" w:ascii="Times New Roman" w:hAnsi="Times New Roman" w:cs="Times New Roman"/>
          <w:sz w:val="20"/>
        </w:rPr>
      </w:pPr>
    </w:p>
    <w:p w14:paraId="65B5BAFE">
      <w:pPr>
        <w:jc w:val="center"/>
        <w:rPr>
          <w:rFonts w:hint="default" w:ascii="Times New Roman" w:hAnsi="Times New Roman" w:cs="Times New Roman"/>
          <w:b/>
          <w:sz w:val="44"/>
        </w:rPr>
      </w:pPr>
    </w:p>
    <w:p w14:paraId="0A33DBA6">
      <w:pPr>
        <w:jc w:val="center"/>
        <w:rPr>
          <w:rFonts w:hint="default" w:ascii="Times New Roman" w:hAnsi="Times New Roman" w:cs="Times New Roman"/>
          <w:b/>
          <w:sz w:val="44"/>
        </w:rPr>
      </w:pPr>
      <w:r>
        <w:rPr>
          <w:rFonts w:hint="default" w:ascii="Times New Roman" w:hAnsi="Times New Roman" w:cs="Times New Roman"/>
          <w:b/>
          <w:sz w:val="44"/>
        </w:rPr>
        <w:t>评  审  资  料</w:t>
      </w:r>
    </w:p>
    <w:p w14:paraId="6E5696F5">
      <w:pPr>
        <w:rPr>
          <w:rFonts w:hint="default" w:ascii="Times New Roman" w:hAnsi="Times New Roman" w:cs="Times New Roman"/>
          <w:sz w:val="28"/>
        </w:rPr>
      </w:pPr>
    </w:p>
    <w:p w14:paraId="708A1628">
      <w:pPr>
        <w:rPr>
          <w:rFonts w:hint="default" w:ascii="Times New Roman" w:hAnsi="Times New Roman" w:cs="Times New Roman"/>
          <w:sz w:val="28"/>
        </w:rPr>
      </w:pPr>
    </w:p>
    <w:p w14:paraId="74538973">
      <w:pPr>
        <w:rPr>
          <w:rFonts w:hint="default" w:ascii="Times New Roman" w:hAnsi="Times New Roman" w:cs="Times New Roman"/>
          <w:sz w:val="28"/>
        </w:rPr>
      </w:pPr>
    </w:p>
    <w:p w14:paraId="52DD7CCA">
      <w:pPr>
        <w:rPr>
          <w:rFonts w:hint="default" w:ascii="Times New Roman" w:hAnsi="Times New Roman" w:cs="Times New Roman"/>
          <w:sz w:val="28"/>
        </w:rPr>
      </w:pPr>
    </w:p>
    <w:p w14:paraId="46AEB334">
      <w:pPr>
        <w:rPr>
          <w:rFonts w:hint="default" w:ascii="Times New Roman" w:hAnsi="Times New Roman" w:cs="Times New Roman"/>
          <w:sz w:val="28"/>
        </w:rPr>
      </w:pPr>
    </w:p>
    <w:p w14:paraId="314C78C4">
      <w:pPr>
        <w:pStyle w:val="2"/>
        <w:rPr>
          <w:rFonts w:hint="default" w:ascii="Times New Roman" w:hAnsi="Times New Roman" w:cs="Times New Roman"/>
        </w:rPr>
      </w:pPr>
    </w:p>
    <w:p w14:paraId="27912096">
      <w:pPr>
        <w:pStyle w:val="2"/>
        <w:rPr>
          <w:rFonts w:hint="default" w:ascii="Times New Roman" w:hAnsi="Times New Roman" w:cs="Times New Roman"/>
        </w:rPr>
      </w:pPr>
    </w:p>
    <w:p w14:paraId="66047E13">
      <w:pPr>
        <w:pStyle w:val="2"/>
        <w:rPr>
          <w:rFonts w:hint="default" w:ascii="Times New Roman" w:hAnsi="Times New Roman" w:cs="Times New Roman"/>
        </w:rPr>
      </w:pPr>
    </w:p>
    <w:p w14:paraId="2D0CF744">
      <w:pPr>
        <w:pStyle w:val="2"/>
        <w:rPr>
          <w:rFonts w:hint="default" w:ascii="Times New Roman" w:hAnsi="Times New Roman" w:cs="Times New Roman"/>
        </w:rPr>
      </w:pPr>
    </w:p>
    <w:p w14:paraId="002E0D71">
      <w:pPr>
        <w:pStyle w:val="2"/>
        <w:rPr>
          <w:rFonts w:hint="default" w:ascii="Times New Roman" w:hAnsi="Times New Roman" w:cs="Times New Roman"/>
        </w:rPr>
      </w:pPr>
    </w:p>
    <w:p w14:paraId="3CCD57B7">
      <w:pPr>
        <w:pStyle w:val="2"/>
        <w:rPr>
          <w:rFonts w:hint="default" w:ascii="Times New Roman" w:hAnsi="Times New Roman" w:cs="Times New Roman"/>
        </w:rPr>
      </w:pPr>
    </w:p>
    <w:p w14:paraId="291D866B">
      <w:pPr>
        <w:pStyle w:val="2"/>
        <w:rPr>
          <w:rFonts w:hint="default" w:ascii="Times New Roman" w:hAnsi="Times New Roman" w:cs="Times New Roman"/>
        </w:rPr>
      </w:pPr>
    </w:p>
    <w:p w14:paraId="1D8670AF">
      <w:pPr>
        <w:pStyle w:val="2"/>
        <w:rPr>
          <w:rFonts w:hint="default" w:ascii="Times New Roman" w:hAnsi="Times New Roman" w:cs="Times New Roman"/>
        </w:rPr>
      </w:pPr>
    </w:p>
    <w:p w14:paraId="06D8D8FA">
      <w:pPr>
        <w:pStyle w:val="2"/>
        <w:rPr>
          <w:rFonts w:hint="default" w:ascii="Times New Roman" w:hAnsi="Times New Roman" w:cs="Times New Roman"/>
        </w:rPr>
      </w:pPr>
    </w:p>
    <w:p w14:paraId="72AF9829">
      <w:pPr>
        <w:ind w:left="0" w:leftChars="0" w:firstLine="0" w:firstLineChars="0"/>
        <w:rPr>
          <w:rFonts w:hint="default" w:ascii="Times New Roman" w:hAnsi="Times New Roman" w:cs="Times New Roman"/>
          <w:sz w:val="28"/>
        </w:rPr>
      </w:pPr>
    </w:p>
    <w:p w14:paraId="6936121A">
      <w:pPr>
        <w:ind w:firstLine="840" w:firstLineChars="300"/>
        <w:rPr>
          <w:rFonts w:hint="default" w:ascii="Times New Roman" w:hAnsi="Times New Roman" w:cs="Times New Roman"/>
          <w:sz w:val="28"/>
        </w:rPr>
      </w:pPr>
    </w:p>
    <w:p w14:paraId="44963AC2">
      <w:pPr>
        <w:ind w:firstLine="840" w:firstLineChars="300"/>
        <w:rPr>
          <w:rFonts w:hint="default" w:ascii="Times New Roman" w:hAnsi="Times New Roman" w:cs="Times New Roman"/>
          <w:sz w:val="28"/>
        </w:rPr>
      </w:pPr>
    </w:p>
    <w:p w14:paraId="2453DAC9">
      <w:pPr>
        <w:ind w:firstLine="840" w:firstLineChars="300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cs="Times New Roman"/>
          <w:sz w:val="28"/>
        </w:rPr>
        <w:t>单位：（盖章）</w:t>
      </w:r>
    </w:p>
    <w:p w14:paraId="42ED76E1">
      <w:pPr>
        <w:ind w:firstLine="840" w:firstLineChars="30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法定代表人或其委托代理人：（签字或盖章）</w:t>
      </w:r>
    </w:p>
    <w:p w14:paraId="7EBBBD84">
      <w:pPr>
        <w:ind w:firstLine="1960" w:firstLineChars="70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年  月  日</w:t>
      </w:r>
    </w:p>
    <w:p w14:paraId="1E226744">
      <w:pPr>
        <w:rPr>
          <w:rFonts w:hint="default" w:ascii="Times New Roman" w:hAnsi="Times New Roman" w:cs="Times New Roman"/>
        </w:rPr>
      </w:pPr>
    </w:p>
    <w:p w14:paraId="1AABE706">
      <w:pPr>
        <w:rPr>
          <w:rFonts w:hint="default" w:ascii="Times New Roman" w:hAnsi="Times New Roman" w:cs="Times New Roman"/>
          <w:b/>
        </w:rPr>
      </w:pPr>
    </w:p>
    <w:p w14:paraId="538E99CE">
      <w:pPr>
        <w:rPr>
          <w:rFonts w:hint="default" w:ascii="Times New Roman" w:hAnsi="Times New Roman" w:cs="Times New Roman"/>
          <w:b/>
        </w:rPr>
      </w:pPr>
    </w:p>
    <w:p w14:paraId="16EE5EE0">
      <w:pPr>
        <w:rPr>
          <w:rFonts w:hint="default" w:ascii="Times New Roman" w:hAnsi="Times New Roman" w:cs="Times New Roman"/>
          <w:b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65627820">
      <w:pPr>
        <w:spacing w:before="214"/>
        <w:ind w:right="170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sz w:val="30"/>
          <w:szCs w:val="30"/>
        </w:rPr>
        <w:t>评分索引表（可按需调整）</w:t>
      </w:r>
    </w:p>
    <w:p w14:paraId="30FDF7EE">
      <w:pPr>
        <w:spacing w:before="11"/>
        <w:rPr>
          <w:rFonts w:hint="default" w:ascii="Times New Roman" w:hAnsi="Times New Roman" w:cs="Times New Roman"/>
          <w:b/>
          <w:bCs/>
          <w:sz w:val="2"/>
          <w:szCs w:val="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0"/>
        <w:gridCol w:w="3570"/>
      </w:tblGrid>
      <w:tr w14:paraId="0CEE7EAB">
        <w:trPr>
          <w:trHeight w:val="561" w:hRule="exact"/>
          <w:jc w:val="center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0EC495C">
            <w:pPr>
              <w:pStyle w:val="10"/>
              <w:spacing w:before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EA1988C">
            <w:pPr>
              <w:pStyle w:val="10"/>
              <w:spacing w:before="8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在评审材料中的页码位置</w:t>
            </w:r>
          </w:p>
        </w:tc>
      </w:tr>
      <w:tr w14:paraId="1F6D0B48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AF44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D942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0AF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89DD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1F2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8672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A9B6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668C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06AA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00E8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FCF130D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7923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328E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9C5B73C">
        <w:trPr>
          <w:trHeight w:val="562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B5D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7151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D58AAD6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1EB6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BE8C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B1E8002">
        <w:trPr>
          <w:trHeight w:val="561" w:hRule="exact"/>
          <w:jc w:val="center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525B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E87B6E">
        <w:trPr>
          <w:trHeight w:val="610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6F5F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35E7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BABFB22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CAA0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FEB9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AD83651">
        <w:trPr>
          <w:trHeight w:val="562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7AA2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7DB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C155ED4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D7B4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480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6CC5DF0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4BA7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5F7C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80F2697">
        <w:trPr>
          <w:trHeight w:val="561" w:hRule="exact"/>
          <w:jc w:val="center"/>
        </w:trPr>
        <w:tc>
          <w:tcPr>
            <w:tcW w:w="9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FAF39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EDCC7A8">
        <w:trPr>
          <w:trHeight w:val="562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C6C3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B93B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10EE709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09E9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529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E7C9032">
        <w:trPr>
          <w:trHeight w:val="561" w:hRule="exact"/>
          <w:jc w:val="center"/>
        </w:trPr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B946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CB6FE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31E0DD63">
      <w:pPr>
        <w:rPr>
          <w:rFonts w:hint="default" w:ascii="Times New Roman" w:hAnsi="Times New Roman" w:cs="Times New Roman"/>
          <w:b/>
          <w:bCs/>
          <w:sz w:val="20"/>
        </w:rPr>
      </w:pPr>
    </w:p>
    <w:p w14:paraId="25395DCF">
      <w:pPr>
        <w:rPr>
          <w:rFonts w:hint="default" w:ascii="Times New Roman" w:hAnsi="Times New Roman" w:cs="Times New Roman"/>
          <w:b/>
          <w:bCs/>
          <w:sz w:val="20"/>
        </w:rPr>
      </w:pPr>
    </w:p>
    <w:p w14:paraId="6DA7EC12">
      <w:pPr>
        <w:rPr>
          <w:rFonts w:hint="default" w:ascii="Times New Roman" w:hAnsi="Times New Roman" w:cs="Times New Roman"/>
          <w:b/>
          <w:bCs/>
          <w:sz w:val="20"/>
        </w:rPr>
      </w:pPr>
    </w:p>
    <w:p w14:paraId="5FCFD65E">
      <w:pPr>
        <w:pStyle w:val="5"/>
        <w:spacing w:before="1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　　注：各单位可根据企业自身实际情况以及对</w:t>
      </w:r>
      <w:r>
        <w:rPr>
          <w:rFonts w:hint="default" w:ascii="Times New Roman" w:hAnsi="Times New Roman" w:cs="Times New Roman"/>
          <w:spacing w:val="-2"/>
          <w:lang w:val="en-US" w:eastAsia="zh-CN"/>
        </w:rPr>
        <w:t>招募</w:t>
      </w:r>
      <w:r>
        <w:rPr>
          <w:rFonts w:hint="default" w:ascii="Times New Roman" w:hAnsi="Times New Roman" w:cs="Times New Roman"/>
          <w:spacing w:val="-2"/>
        </w:rPr>
        <w:t>文件的响应程度进行编制评审材料</w:t>
      </w:r>
      <w:r>
        <w:rPr>
          <w:rFonts w:hint="default" w:ascii="Times New Roman" w:hAnsi="Times New Roman" w:cs="Times New Roman"/>
        </w:rPr>
        <w:t>，以下各格式及表格仅供参考，可按需调整。</w:t>
      </w:r>
    </w:p>
    <w:p w14:paraId="5294E0F3">
      <w:pPr>
        <w:rPr>
          <w:rFonts w:hint="default" w:ascii="Times New Roman" w:hAnsi="Times New Roman" w:cs="Times New Roman"/>
        </w:rPr>
        <w:sectPr>
          <w:footerReference r:id="rId5" w:type="default"/>
          <w:pgSz w:w="11910" w:h="16840"/>
          <w:pgMar w:top="1440" w:right="1440" w:bottom="1440" w:left="1440" w:header="879" w:footer="726" w:gutter="0"/>
          <w:cols w:space="720" w:num="1"/>
          <w:docGrid w:linePitch="360" w:charSpace="0"/>
        </w:sectPr>
      </w:pPr>
    </w:p>
    <w:p w14:paraId="7F312B06">
      <w:pPr>
        <w:tabs>
          <w:tab w:val="left" w:pos="640"/>
        </w:tabs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目</w:t>
      </w:r>
      <w:r>
        <w:rPr>
          <w:rFonts w:hint="default" w:ascii="Times New Roman" w:hAnsi="Times New Roman" w:eastAsia="黑体" w:cs="Times New Roman"/>
          <w:sz w:val="32"/>
          <w:szCs w:val="32"/>
        </w:rPr>
        <w:tab/>
      </w:r>
      <w:r>
        <w:rPr>
          <w:rFonts w:hint="default" w:ascii="Times New Roman" w:hAnsi="Times New Roman" w:eastAsia="黑体" w:cs="Times New Roman"/>
          <w:sz w:val="32"/>
          <w:szCs w:val="32"/>
        </w:rPr>
        <w:t>录</w:t>
      </w:r>
    </w:p>
    <w:p w14:paraId="3E9A1FEA">
      <w:pPr>
        <w:spacing w:before="5"/>
        <w:rPr>
          <w:rFonts w:hint="default" w:ascii="Times New Roman" w:hAnsi="Times New Roman" w:eastAsia="黑体" w:cs="Times New Roman"/>
        </w:rPr>
      </w:pPr>
    </w:p>
    <w:p w14:paraId="266B0AC9">
      <w:pPr>
        <w:jc w:val="center"/>
        <w:rPr>
          <w:rFonts w:hint="default" w:ascii="Times New Roman" w:hAnsi="Times New Roman" w:cs="Times New Roman"/>
          <w:szCs w:val="21"/>
        </w:rPr>
        <w:sectPr>
          <w:pgSz w:w="11910" w:h="16840"/>
          <w:pgMar w:top="1080" w:right="1300" w:bottom="920" w:left="1300" w:header="880" w:footer="726" w:gutter="0"/>
          <w:cols w:space="720" w:num="1"/>
          <w:docGrid w:linePitch="360" w:charSpace="0"/>
        </w:sectPr>
      </w:pPr>
      <w:r>
        <w:rPr>
          <w:rFonts w:hint="default" w:ascii="Times New Roman" w:hAnsi="Times New Roman" w:cs="Times New Roman"/>
          <w:b/>
        </w:rPr>
        <w:t>（可根据</w:t>
      </w:r>
      <w:r>
        <w:rPr>
          <w:rFonts w:hint="default" w:ascii="Times New Roman" w:hAnsi="Times New Roman" w:cs="Times New Roman"/>
          <w:b/>
          <w:lang w:val="en-US" w:eastAsia="zh-CN"/>
        </w:rPr>
        <w:t>招募</w:t>
      </w:r>
      <w:r>
        <w:rPr>
          <w:rFonts w:hint="default" w:ascii="Times New Roman" w:hAnsi="Times New Roman" w:cs="Times New Roman"/>
          <w:b/>
        </w:rPr>
        <w:t>文件及评标标准内容需要，自行细化目录条款及</w:t>
      </w:r>
      <w:bookmarkStart w:id="19" w:name="_GoBack"/>
      <w:bookmarkEnd w:id="19"/>
      <w:r>
        <w:rPr>
          <w:rFonts w:hint="default" w:ascii="Times New Roman" w:hAnsi="Times New Roman" w:cs="Times New Roman"/>
          <w:b/>
        </w:rPr>
        <w:t>内容）</w:t>
      </w:r>
    </w:p>
    <w:p w14:paraId="67A4B9F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0" w:name="_Toc152045791"/>
      <w:bookmarkStart w:id="1" w:name="_Toc144974860"/>
      <w:bookmarkStart w:id="2" w:name="_Toc152042580"/>
      <w:bookmarkStart w:id="3" w:name="_Toc227984079"/>
      <w:bookmarkStart w:id="4" w:name="_Toc156580229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一、法定代表人身份证明</w:t>
      </w:r>
      <w:bookmarkEnd w:id="0"/>
      <w:bookmarkEnd w:id="1"/>
      <w:bookmarkEnd w:id="2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和授权委托书</w:t>
      </w:r>
      <w:bookmarkEnd w:id="3"/>
      <w:bookmarkEnd w:id="4"/>
    </w:p>
    <w:p w14:paraId="441DB82D">
      <w:pPr>
        <w:spacing w:line="440" w:lineRule="exact"/>
        <w:rPr>
          <w:rFonts w:hint="default" w:ascii="Times New Roman" w:hAnsi="Times New Roman" w:cs="Times New Roman"/>
        </w:rPr>
      </w:pPr>
    </w:p>
    <w:p w14:paraId="4DA2EE85">
      <w:pPr>
        <w:spacing w:line="440" w:lineRule="exac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3011F316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地址：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1EF02213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姓名：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性别：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年龄：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职务：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646E7D20">
      <w:pPr>
        <w:spacing w:line="440" w:lineRule="exac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身份证号码：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</w:t>
      </w:r>
    </w:p>
    <w:p w14:paraId="6E9D194B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系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（单位名称）   </w:t>
      </w:r>
      <w:r>
        <w:rPr>
          <w:rFonts w:hint="default" w:ascii="Times New Roman" w:hAnsi="Times New Roman" w:cs="Times New Roman"/>
          <w:sz w:val="24"/>
          <w:szCs w:val="24"/>
        </w:rPr>
        <w:t>的法定代表人。</w:t>
      </w:r>
    </w:p>
    <w:p w14:paraId="392D48CE">
      <w:pPr>
        <w:spacing w:line="4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特此证明。</w:t>
      </w:r>
    </w:p>
    <w:p w14:paraId="740CD3D8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是否授权：是</w:t>
      </w:r>
    </w:p>
    <w:p w14:paraId="5FDB9D82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授权内容：</w:t>
      </w:r>
    </w:p>
    <w:p w14:paraId="560C0A9D">
      <w:pPr>
        <w:spacing w:line="440" w:lineRule="exact"/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本人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（姓名）</w:t>
      </w:r>
      <w:r>
        <w:rPr>
          <w:rFonts w:hint="default" w:ascii="Times New Roman" w:hAnsi="Times New Roman" w:cs="Times New Roman"/>
          <w:sz w:val="24"/>
          <w:szCs w:val="24"/>
        </w:rPr>
        <w:t>系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（单位名称）   </w:t>
      </w:r>
      <w:r>
        <w:rPr>
          <w:rFonts w:hint="default" w:ascii="Times New Roman" w:hAnsi="Times New Roman" w:cs="Times New Roman"/>
          <w:sz w:val="24"/>
          <w:szCs w:val="24"/>
        </w:rPr>
        <w:t>的法定代表人，现委托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（姓名）</w:t>
      </w:r>
      <w:r>
        <w:rPr>
          <w:rFonts w:hint="default" w:ascii="Times New Roman" w:hAnsi="Times New Roman" w:cs="Times New Roman"/>
          <w:sz w:val="24"/>
          <w:szCs w:val="24"/>
        </w:rPr>
        <w:t>，身份证号码：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>为我方代理人。代理人根据授权，以我方名义签署、澄清、说明、补正、递交、撤回、修改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（项目名称）</w:t>
      </w:r>
      <w:r>
        <w:rPr>
          <w:rFonts w:hint="default" w:ascii="Times New Roman" w:hAnsi="Times New Roman" w:cs="Times New Roman"/>
          <w:sz w:val="24"/>
          <w:szCs w:val="24"/>
        </w:rPr>
        <w:t>评审材料、签订合同和处理有关事宜，其法律后果由我方承担。</w:t>
      </w:r>
    </w:p>
    <w:p w14:paraId="4821B028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委托期限：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天。</w:t>
      </w:r>
    </w:p>
    <w:p w14:paraId="221E9813">
      <w:pPr>
        <w:spacing w:line="4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代理人无转委托权。</w:t>
      </w:r>
    </w:p>
    <w:p w14:paraId="2A314C83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 w14:paraId="10FC6B7B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（附法定代表人及被授权人身份证）</w:t>
      </w:r>
    </w:p>
    <w:p w14:paraId="213FA7E2">
      <w:pPr>
        <w:spacing w:line="4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AEB7573">
      <w:pPr>
        <w:pStyle w:val="6"/>
        <w:adjustRightInd w:val="0"/>
        <w:snapToGrid w:val="0"/>
        <w:spacing w:line="360" w:lineRule="auto"/>
        <w:ind w:firstLine="5280" w:firstLineChars="2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单位名称</w:t>
      </w:r>
      <w:r>
        <w:rPr>
          <w:rFonts w:hint="default" w:ascii="Times New Roman" w:hAnsi="Times New Roman" w:cs="Times New Roman"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</w:rPr>
        <w:t>盖章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</w:p>
    <w:p w14:paraId="2282FE72">
      <w:pPr>
        <w:pStyle w:val="6"/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2923BC77">
      <w:pPr>
        <w:pStyle w:val="6"/>
        <w:adjustRightInd w:val="0"/>
        <w:snapToGrid w:val="0"/>
        <w:spacing w:line="360" w:lineRule="auto"/>
        <w:ind w:firstLine="5280" w:firstLineChars="2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法定代表人：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</w:rPr>
        <w:t>签字或盖章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</w:p>
    <w:p w14:paraId="05C73E81">
      <w:pPr>
        <w:pStyle w:val="6"/>
        <w:adjustRightInd w:val="0"/>
        <w:snapToGrid w:val="0"/>
        <w:spacing w:line="30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1946B47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日     期：    年    月    日</w:t>
      </w:r>
    </w:p>
    <w:p w14:paraId="58A9B9C4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E4ACFFD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2E02D58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2816F15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F14C970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A34CC67">
      <w:pPr>
        <w:spacing w:line="44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8936F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3E16B9C6">
      <w:pPr>
        <w:pStyle w:val="2"/>
        <w:rPr>
          <w:rFonts w:hint="default" w:ascii="Times New Roman" w:hAnsi="Times New Roman" w:cs="Times New Roman"/>
        </w:rPr>
      </w:pPr>
    </w:p>
    <w:p w14:paraId="7B82A72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5" w:name="_Toc156580230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二、响应报价一览表</w:t>
      </w:r>
      <w:bookmarkEnd w:id="5"/>
    </w:p>
    <w:p w14:paraId="4D3F3F0F">
      <w:pPr>
        <w:autoSpaceDE w:val="0"/>
        <w:autoSpaceDN w:val="0"/>
        <w:adjustRightInd w:val="0"/>
        <w:spacing w:after="120" w:afterLines="50"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Style w:val="8"/>
        <w:tblpPr w:leftFromText="180" w:rightFromText="180" w:vertAnchor="text" w:horzAnchor="page" w:tblpX="1302" w:tblpY="160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4126"/>
        <w:gridCol w:w="1985"/>
        <w:gridCol w:w="1417"/>
      </w:tblGrid>
      <w:tr w14:paraId="31BD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19" w:type="dxa"/>
            <w:vAlign w:val="center"/>
          </w:tcPr>
          <w:p w14:paraId="48AA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4126" w:type="dxa"/>
            <w:vAlign w:val="center"/>
          </w:tcPr>
          <w:p w14:paraId="2D72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响应报价（含税）：%</w:t>
            </w:r>
          </w:p>
        </w:tc>
        <w:tc>
          <w:tcPr>
            <w:tcW w:w="1985" w:type="dxa"/>
            <w:vAlign w:val="center"/>
          </w:tcPr>
          <w:p w14:paraId="7C9B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vAlign w:val="center"/>
          </w:tcPr>
          <w:p w14:paraId="0DA4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5F93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19" w:type="dxa"/>
            <w:vAlign w:val="center"/>
          </w:tcPr>
          <w:p w14:paraId="5883A99A"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南京科技馆202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年临时展览合作运营单位招募</w:t>
            </w:r>
          </w:p>
        </w:tc>
        <w:tc>
          <w:tcPr>
            <w:tcW w:w="4126" w:type="dxa"/>
            <w:vAlign w:val="center"/>
          </w:tcPr>
          <w:p w14:paraId="02F1F6BE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单位向采购人支付的分成为合作项目总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营业收入（税前的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  <w:t>％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5" w:type="dxa"/>
            <w:vAlign w:val="center"/>
          </w:tcPr>
          <w:p w14:paraId="35BB2D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34B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18A2E1C">
      <w:pPr>
        <w:adjustRightInd w:val="0"/>
        <w:spacing w:line="360" w:lineRule="auto"/>
        <w:ind w:firstLine="241" w:firstLineChars="100"/>
        <w:jc w:val="left"/>
        <w:rPr>
          <w:rFonts w:hint="default" w:ascii="Times New Roman" w:hAnsi="Times New Roman" w:cs="Times New Roman"/>
          <w:b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zh-CN"/>
        </w:rPr>
        <w:t>注：本服务仅接受一个价格，不得填报有选择性报价方案。若有优惠条款须注明， 但不得影响报价，影响产品整体功能。</w:t>
      </w:r>
    </w:p>
    <w:p w14:paraId="680FF2AF">
      <w:pPr>
        <w:adjustRightInd w:val="0"/>
        <w:spacing w:line="360" w:lineRule="auto"/>
        <w:ind w:firstLine="420"/>
        <w:jc w:val="left"/>
        <w:rPr>
          <w:rFonts w:hint="default" w:ascii="Times New Roman" w:hAnsi="Times New Roman" w:cs="Times New Roman"/>
          <w:b/>
          <w:sz w:val="24"/>
          <w:szCs w:val="24"/>
          <w:lang w:val="zh-CN"/>
        </w:rPr>
      </w:pPr>
    </w:p>
    <w:p w14:paraId="1AF68014">
      <w:pPr>
        <w:adjustRightIn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</w:p>
    <w:p w14:paraId="3BDBA13C">
      <w:pPr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单位名称：（盖章）</w:t>
      </w:r>
    </w:p>
    <w:p w14:paraId="1CE04C69">
      <w:pPr>
        <w:adjustRightInd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</w:p>
    <w:p w14:paraId="5504A62D">
      <w:pPr>
        <w:adjustRightInd w:val="0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日      期：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年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月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日</w:t>
      </w:r>
    </w:p>
    <w:p w14:paraId="63F5433F">
      <w:pPr>
        <w:widowControl/>
        <w:adjustRightInd w:val="0"/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337CFDB6">
      <w:pPr>
        <w:adjustRightInd w:val="0"/>
        <w:spacing w:line="360" w:lineRule="auto"/>
        <w:ind w:firstLine="360" w:firstLineChars="150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</w:p>
    <w:p w14:paraId="60F6C9DB">
      <w:pPr>
        <w:adjustRightInd w:val="0"/>
        <w:spacing w:line="360" w:lineRule="auto"/>
        <w:ind w:firstLine="360" w:firstLineChars="150"/>
        <w:jc w:val="left"/>
        <w:rPr>
          <w:rFonts w:hint="default" w:ascii="Times New Roman" w:hAnsi="Times New Roman" w:cs="Times New Roman"/>
          <w:kern w:val="0"/>
          <w:sz w:val="24"/>
          <w:szCs w:val="24"/>
          <w:lang w:val="zh-CN"/>
        </w:rPr>
      </w:pPr>
    </w:p>
    <w:p w14:paraId="05AF8EC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/>
        </w:rPr>
      </w:pPr>
    </w:p>
    <w:p w14:paraId="1D869F66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/>
        </w:rPr>
      </w:pPr>
    </w:p>
    <w:p w14:paraId="59DF3DB2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 w:eastAsia="zh-CN"/>
        </w:rPr>
      </w:pPr>
    </w:p>
    <w:p w14:paraId="067CA86C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 w:eastAsia="zh-CN"/>
        </w:rPr>
      </w:pPr>
    </w:p>
    <w:p w14:paraId="4D52C327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 w:eastAsia="zh-CN"/>
        </w:rPr>
      </w:pPr>
    </w:p>
    <w:p w14:paraId="57D9FE48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zh-CN" w:eastAsia="zh-CN"/>
        </w:rPr>
      </w:pPr>
    </w:p>
    <w:p w14:paraId="01C7A6A3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zh-CN" w:eastAsia="zh-CN"/>
        </w:rPr>
        <w:br w:type="page"/>
      </w:r>
    </w:p>
    <w:p w14:paraId="523C1374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zh-CN"/>
        </w:rPr>
      </w:pPr>
      <w:bookmarkStart w:id="6" w:name="_Toc156580231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、人员配备表</w:t>
      </w:r>
      <w:bookmarkEnd w:id="6"/>
    </w:p>
    <w:tbl>
      <w:tblPr>
        <w:tblStyle w:val="8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776"/>
        <w:gridCol w:w="1396"/>
        <w:gridCol w:w="839"/>
        <w:gridCol w:w="688"/>
        <w:gridCol w:w="1250"/>
        <w:gridCol w:w="972"/>
        <w:gridCol w:w="1250"/>
        <w:gridCol w:w="1403"/>
      </w:tblGrid>
      <w:tr w14:paraId="3CFF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51D1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vAlign w:val="center"/>
          </w:tcPr>
          <w:p w14:paraId="052A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6" w:type="dxa"/>
            <w:vAlign w:val="center"/>
          </w:tcPr>
          <w:p w14:paraId="651B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839" w:type="dxa"/>
            <w:vAlign w:val="center"/>
          </w:tcPr>
          <w:p w14:paraId="0325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688" w:type="dxa"/>
            <w:vAlign w:val="center"/>
          </w:tcPr>
          <w:p w14:paraId="1F40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0" w:type="dxa"/>
            <w:vAlign w:val="center"/>
          </w:tcPr>
          <w:p w14:paraId="0FEF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972" w:type="dxa"/>
            <w:vAlign w:val="center"/>
          </w:tcPr>
          <w:p w14:paraId="697A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0" w:type="dxa"/>
            <w:vAlign w:val="center"/>
          </w:tcPr>
          <w:p w14:paraId="1A5E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403" w:type="dxa"/>
            <w:vAlign w:val="center"/>
          </w:tcPr>
          <w:p w14:paraId="21F3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aps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 w14:paraId="1417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4EFB88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2CE52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98C65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A0477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663164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BC965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ED9F5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67841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3DE4D9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9A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559394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4CC0AC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72325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55D296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7C6C6F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4266C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77AB45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3B1C5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7534C2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7E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660D23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35BADB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FDD81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3EE983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3DA437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DEDE8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D7F2A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5192AF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9D5CB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ED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7D78FE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E6977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534B3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028EFF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779396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1CE55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4EF0EB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6C0D5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D7773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A4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6E57C8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267A4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ABC7E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01904E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058BC2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100EC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4B39BF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24454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38397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BC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737981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732EF4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62D112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33DAA3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1D2908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B4C60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4F7FBA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489718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1F61B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85B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21" w:type="dxa"/>
            <w:vAlign w:val="center"/>
          </w:tcPr>
          <w:p w14:paraId="25E3877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4CDDC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5BECF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666C2A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16D2F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2D9E45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23BFC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64478F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0B50B3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C2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1" w:type="dxa"/>
            <w:vAlign w:val="center"/>
          </w:tcPr>
          <w:p w14:paraId="22DC1C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BCA6A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0F08D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66199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Align w:val="top"/>
          </w:tcPr>
          <w:p w14:paraId="59906F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071694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63CDB6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384DFA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02923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9AE5CC3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7" w:name="_Toc144974863"/>
      <w:bookmarkStart w:id="8" w:name="_Toc152042584"/>
      <w:bookmarkStart w:id="9" w:name="_Toc227984082"/>
      <w:bookmarkStart w:id="10" w:name="_Toc152045795"/>
    </w:p>
    <w:p w14:paraId="405B47EA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643BE6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75006389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724AD9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73687403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D5C1D8E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BF418BB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36963EFC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6A39BC90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1" w:name="_Toc156580232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、单位类似业绩情况表</w:t>
      </w:r>
      <w:bookmarkEnd w:id="11"/>
    </w:p>
    <w:p w14:paraId="21B77B17">
      <w:pPr>
        <w:spacing w:line="92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100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309"/>
        <w:gridCol w:w="2256"/>
        <w:gridCol w:w="1254"/>
        <w:gridCol w:w="1417"/>
        <w:gridCol w:w="1134"/>
        <w:gridCol w:w="973"/>
      </w:tblGrid>
      <w:tr w14:paraId="30AF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37" w:type="dxa"/>
            <w:vAlign w:val="top"/>
          </w:tcPr>
          <w:p w14:paraId="6841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3E69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9" w:lineRule="auto"/>
              <w:ind w:left="162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309" w:type="dxa"/>
            <w:vAlign w:val="top"/>
          </w:tcPr>
          <w:p w14:paraId="377E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182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8" w:lineRule="auto"/>
              <w:ind w:left="74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0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目名称</w:t>
            </w:r>
          </w:p>
        </w:tc>
        <w:tc>
          <w:tcPr>
            <w:tcW w:w="2256" w:type="dxa"/>
            <w:vAlign w:val="top"/>
          </w:tcPr>
          <w:p w14:paraId="5DBA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44B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7" w:lineRule="auto"/>
              <w:ind w:left="711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9"/>
                <w:sz w:val="21"/>
                <w:szCs w:val="21"/>
              </w:rPr>
              <w:t>采购单</w:t>
            </w:r>
            <w:r>
              <w:rPr>
                <w:rFonts w:hint="default" w:ascii="Times New Roman" w:hAnsi="Times New Roman" w:cs="Times New Roman"/>
                <w:spacing w:val="8"/>
                <w:sz w:val="21"/>
                <w:szCs w:val="21"/>
              </w:rPr>
              <w:t>位</w:t>
            </w:r>
          </w:p>
        </w:tc>
        <w:tc>
          <w:tcPr>
            <w:tcW w:w="1254" w:type="dxa"/>
            <w:vAlign w:val="top"/>
          </w:tcPr>
          <w:p w14:paraId="5EF1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468" w:lineRule="exact"/>
              <w:ind w:left="422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position w:val="20"/>
                <w:sz w:val="21"/>
                <w:szCs w:val="21"/>
              </w:rPr>
              <w:t>合</w:t>
            </w:r>
            <w:r>
              <w:rPr>
                <w:rFonts w:hint="default" w:ascii="Times New Roman" w:hAnsi="Times New Roman" w:cs="Times New Roman"/>
                <w:spacing w:val="5"/>
                <w:position w:val="20"/>
                <w:sz w:val="21"/>
                <w:szCs w:val="21"/>
              </w:rPr>
              <w:t>同</w:t>
            </w:r>
          </w:p>
          <w:p w14:paraId="1ECB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423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金额</w:t>
            </w:r>
          </w:p>
        </w:tc>
        <w:tc>
          <w:tcPr>
            <w:tcW w:w="1417" w:type="dxa"/>
            <w:vAlign w:val="top"/>
          </w:tcPr>
          <w:p w14:paraId="37EA9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468" w:lineRule="exact"/>
              <w:ind w:left="294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9"/>
                <w:position w:val="20"/>
                <w:sz w:val="21"/>
                <w:szCs w:val="21"/>
              </w:rPr>
              <w:t>合</w:t>
            </w:r>
            <w:r>
              <w:rPr>
                <w:rFonts w:hint="default" w:ascii="Times New Roman" w:hAnsi="Times New Roman" w:cs="Times New Roman"/>
                <w:spacing w:val="8"/>
                <w:position w:val="20"/>
                <w:sz w:val="21"/>
                <w:szCs w:val="21"/>
              </w:rPr>
              <w:t>同</w:t>
            </w:r>
            <w:r>
              <w:rPr>
                <w:rFonts w:hint="default" w:ascii="Times New Roman" w:hAnsi="Times New Roman" w:cs="Times New Roman"/>
                <w:spacing w:val="8"/>
                <w:position w:val="20"/>
                <w:sz w:val="21"/>
                <w:szCs w:val="21"/>
                <w:lang w:eastAsia="zh-CN"/>
              </w:rPr>
              <w:t>签订</w:t>
            </w:r>
          </w:p>
          <w:p w14:paraId="6D2EB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514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"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top"/>
          </w:tcPr>
          <w:p w14:paraId="386D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468" w:lineRule="exact"/>
              <w:ind w:left="154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9"/>
                <w:position w:val="20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spacing w:val="8"/>
                <w:position w:val="20"/>
                <w:sz w:val="21"/>
                <w:szCs w:val="21"/>
              </w:rPr>
              <w:t>系人及</w:t>
            </w:r>
          </w:p>
          <w:p w14:paraId="2985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389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7"/>
                <w:sz w:val="21"/>
                <w:szCs w:val="21"/>
              </w:rPr>
              <w:t>电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话</w:t>
            </w:r>
          </w:p>
        </w:tc>
        <w:tc>
          <w:tcPr>
            <w:tcW w:w="973" w:type="dxa"/>
            <w:vAlign w:val="top"/>
          </w:tcPr>
          <w:p w14:paraId="4DC5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2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D0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9" w:lineRule="auto"/>
              <w:ind w:left="284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spacing w:val="4"/>
                <w:sz w:val="21"/>
                <w:szCs w:val="21"/>
              </w:rPr>
              <w:t>注</w:t>
            </w:r>
          </w:p>
        </w:tc>
      </w:tr>
      <w:tr w14:paraId="49D4B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7" w:type="dxa"/>
            <w:vAlign w:val="top"/>
          </w:tcPr>
          <w:p w14:paraId="7F8C1FD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6C48D4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5EB88A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18E038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4B4D9CF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75EA7BA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4B38D5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7E8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7" w:type="dxa"/>
            <w:vAlign w:val="top"/>
          </w:tcPr>
          <w:p w14:paraId="3E8D65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53440B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083834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1C1FCC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61656B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46FABD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6DF679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71B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37" w:type="dxa"/>
            <w:vAlign w:val="top"/>
          </w:tcPr>
          <w:p w14:paraId="64D2B5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5905952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3BF48A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1DC325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91498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574E39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5BEC2A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8C1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7" w:type="dxa"/>
            <w:vAlign w:val="top"/>
          </w:tcPr>
          <w:p w14:paraId="05BEEB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42E249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496548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6B8A8C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6862CCA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42C5F2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1D8F8D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48C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37" w:type="dxa"/>
            <w:vAlign w:val="top"/>
          </w:tcPr>
          <w:p w14:paraId="6C073C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49D569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278F3A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7151088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3FDE69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218845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47E1E5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06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737" w:type="dxa"/>
            <w:vAlign w:val="top"/>
          </w:tcPr>
          <w:p w14:paraId="779079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Align w:val="top"/>
          </w:tcPr>
          <w:p w14:paraId="695E5A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top"/>
          </w:tcPr>
          <w:p w14:paraId="609D0E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top"/>
          </w:tcPr>
          <w:p w14:paraId="3FE6B0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top"/>
          </w:tcPr>
          <w:p w14:paraId="0AF965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52B8E7A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top"/>
          </w:tcPr>
          <w:p w14:paraId="3DB080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08F1ED9">
      <w:pPr>
        <w:spacing w:line="264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336B6677">
      <w:pPr>
        <w:spacing w:before="65" w:line="228" w:lineRule="auto"/>
        <w:ind w:left="23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9"/>
          <w:sz w:val="24"/>
          <w:szCs w:val="24"/>
        </w:rPr>
        <w:t>说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>明：单位根据本格式要求如实填写业绩情况表，并根据</w:t>
      </w:r>
      <w:r>
        <w:rPr>
          <w:rFonts w:hint="default" w:ascii="Times New Roman" w:hAnsi="Times New Roman" w:cs="Times New Roman"/>
          <w:spacing w:val="10"/>
          <w:sz w:val="24"/>
          <w:szCs w:val="24"/>
          <w:lang w:val="en-US" w:eastAsia="zh-CN"/>
        </w:rPr>
        <w:t>招募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>文件要求附业绩证明材料。</w:t>
      </w:r>
    </w:p>
    <w:p w14:paraId="05C3FC8E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667F40EF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64F08086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00FBE51B">
      <w:pPr>
        <w:spacing w:line="258" w:lineRule="auto"/>
        <w:rPr>
          <w:rFonts w:hint="default" w:ascii="Times New Roman" w:hAnsi="Times New Roman" w:cs="Times New Roman"/>
          <w:sz w:val="24"/>
          <w:szCs w:val="24"/>
        </w:rPr>
      </w:pPr>
    </w:p>
    <w:p w14:paraId="5E6BB30E">
      <w:pPr>
        <w:spacing w:line="259" w:lineRule="auto"/>
        <w:rPr>
          <w:rFonts w:hint="default" w:ascii="Times New Roman" w:hAnsi="Times New Roman" w:cs="Times New Roman"/>
          <w:sz w:val="24"/>
          <w:szCs w:val="24"/>
        </w:rPr>
      </w:pPr>
    </w:p>
    <w:p w14:paraId="30A6015D">
      <w:pPr>
        <w:spacing w:line="259" w:lineRule="auto"/>
        <w:rPr>
          <w:rFonts w:hint="default" w:ascii="Times New Roman" w:hAnsi="Times New Roman" w:cs="Times New Roman"/>
          <w:sz w:val="24"/>
          <w:szCs w:val="24"/>
        </w:rPr>
      </w:pPr>
    </w:p>
    <w:p w14:paraId="565CE79C">
      <w:pPr>
        <w:spacing w:before="65" w:line="432" w:lineRule="auto"/>
        <w:ind w:left="2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9"/>
          <w:sz w:val="24"/>
          <w:szCs w:val="24"/>
          <w:lang w:val="en-US" w:eastAsia="zh-CN"/>
        </w:rPr>
        <w:t>单位（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盖章</w:t>
      </w:r>
      <w:r>
        <w:rPr>
          <w:rFonts w:hint="default" w:ascii="Times New Roman" w:hAnsi="Times New Roman" w:cs="Times New Roman"/>
          <w:spacing w:val="6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：</w:t>
      </w:r>
    </w:p>
    <w:p w14:paraId="773F6446">
      <w:pPr>
        <w:spacing w:before="1" w:line="226" w:lineRule="auto"/>
        <w:ind w:left="22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4"/>
          <w:sz w:val="24"/>
          <w:szCs w:val="24"/>
        </w:rPr>
        <w:t>委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>托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代理人</w:t>
      </w:r>
      <w:r>
        <w:rPr>
          <w:rFonts w:hint="default" w:ascii="Times New Roman" w:hAnsi="Times New Roman" w:cs="Times New Roman"/>
          <w:spacing w:val="7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签字或签章</w:t>
      </w:r>
      <w:r>
        <w:rPr>
          <w:rFonts w:hint="default" w:ascii="Times New Roman" w:hAnsi="Times New Roman" w:cs="Times New Roman"/>
          <w:spacing w:val="7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：</w:t>
      </w:r>
    </w:p>
    <w:p w14:paraId="406C4B17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56270161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 w14:paraId="633BD382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2" w:name="_Toc156580233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、</w:t>
      </w:r>
      <w:bookmarkEnd w:id="7"/>
      <w:bookmarkEnd w:id="8"/>
      <w:bookmarkEnd w:id="9"/>
      <w:bookmarkEnd w:id="10"/>
      <w:bookmarkStart w:id="13" w:name="_Toc144974881"/>
      <w:bookmarkStart w:id="14" w:name="_Toc152042602"/>
      <w:bookmarkStart w:id="15" w:name="_Toc152045813"/>
      <w:bookmarkStart w:id="16" w:name="_Toc227984103"/>
      <w:r>
        <w:rPr>
          <w:rFonts w:hint="default" w:ascii="Times New Roman" w:hAnsi="Times New Roman" w:eastAsia="宋体" w:cs="Times New Roman"/>
          <w:b/>
          <w:sz w:val="24"/>
          <w:szCs w:val="24"/>
        </w:rPr>
        <w:t>具备履行合同所必需的设备和专业技术能力的声明</w:t>
      </w:r>
      <w:bookmarkEnd w:id="12"/>
    </w:p>
    <w:p w14:paraId="06935E32">
      <w:pPr>
        <w:autoSpaceDE w:val="0"/>
        <w:autoSpaceDN w:val="0"/>
        <w:adjustRightInd w:val="0"/>
        <w:spacing w:line="440" w:lineRule="exact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</w:rPr>
        <w:t>南京科技馆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 w14:paraId="3D7DF558">
      <w:pPr>
        <w:autoSpaceDE w:val="0"/>
        <w:autoSpaceDN w:val="0"/>
        <w:adjustRightInd w:val="0"/>
        <w:spacing w:line="44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我单位郑重声明：我单位具备履行本项采购合同所必需的设备和专业技术能力，为履行本项采购合同我公司具备如下主要设备和主要专业技术能力：</w:t>
      </w:r>
    </w:p>
    <w:p w14:paraId="371E3A0D">
      <w:pPr>
        <w:autoSpaceDE w:val="0"/>
        <w:autoSpaceDN w:val="0"/>
        <w:adjustRightInd w:val="0"/>
        <w:spacing w:line="440" w:lineRule="exact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主要设备有：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zh-CN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。</w:t>
      </w:r>
    </w:p>
    <w:p w14:paraId="4DAC514C">
      <w:pPr>
        <w:autoSpaceDE w:val="0"/>
        <w:autoSpaceDN w:val="0"/>
        <w:adjustRightInd w:val="0"/>
        <w:spacing w:line="440" w:lineRule="exact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主要专业技术能力有：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zh-CN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。</w:t>
      </w:r>
    </w:p>
    <w:p w14:paraId="731CAB4C">
      <w:pPr>
        <w:autoSpaceDE w:val="0"/>
        <w:autoSpaceDN w:val="0"/>
        <w:adjustRightInd w:val="0"/>
        <w:spacing w:line="440" w:lineRule="exact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                            </w:t>
      </w:r>
    </w:p>
    <w:p w14:paraId="6892FC0E">
      <w:pPr>
        <w:autoSpaceDE w:val="0"/>
        <w:autoSpaceDN w:val="0"/>
        <w:adjustRightInd w:val="0"/>
        <w:snapToGrid w:val="0"/>
        <w:spacing w:line="440" w:lineRule="exact"/>
        <w:ind w:right="840"/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                                              </w:t>
      </w:r>
    </w:p>
    <w:p w14:paraId="2D8DFD66">
      <w:pPr>
        <w:autoSpaceDE w:val="0"/>
        <w:autoSpaceDN w:val="0"/>
        <w:adjustRightInd w:val="0"/>
        <w:snapToGrid w:val="0"/>
        <w:spacing w:line="440" w:lineRule="exact"/>
        <w:ind w:right="840"/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  <w:szCs w:val="24"/>
          <w:lang w:val="zh-CN"/>
        </w:rPr>
        <w:t>单位名称</w:t>
      </w:r>
      <w:r>
        <w:rPr>
          <w:rFonts w:hint="default" w:ascii="Times New Roman" w:hAnsi="Times New Roman" w:cs="Times New Roman"/>
          <w:sz w:val="24"/>
          <w:szCs w:val="24"/>
        </w:rPr>
        <w:t xml:space="preserve">：（盖章）           </w:t>
      </w:r>
    </w:p>
    <w:p w14:paraId="4E19F2D1">
      <w:pPr>
        <w:autoSpaceDE w:val="0"/>
        <w:autoSpaceDN w:val="0"/>
        <w:adjustRightInd w:val="0"/>
        <w:snapToGrid w:val="0"/>
        <w:spacing w:line="440" w:lineRule="exact"/>
        <w:ind w:right="420"/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                                   授权代表签字：            </w:t>
      </w:r>
    </w:p>
    <w:p w14:paraId="6A0C7119">
      <w:pPr>
        <w:autoSpaceDE w:val="0"/>
        <w:autoSpaceDN w:val="0"/>
        <w:adjustRightInd w:val="0"/>
        <w:snapToGrid w:val="0"/>
        <w:spacing w:line="440" w:lineRule="exact"/>
        <w:ind w:right="4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                              日  期：   年   月   日</w:t>
      </w:r>
    </w:p>
    <w:p w14:paraId="40AE27E8">
      <w:pPr>
        <w:spacing w:line="360" w:lineRule="auto"/>
        <w:ind w:right="444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D16A4B1">
      <w:pPr>
        <w:pStyle w:val="4"/>
        <w:rPr>
          <w:rFonts w:hint="default" w:ascii="Times New Roman" w:hAnsi="Times New Roman" w:cs="Times New Roman"/>
          <w:sz w:val="24"/>
          <w:szCs w:val="24"/>
        </w:rPr>
      </w:pPr>
    </w:p>
    <w:p w14:paraId="300E2A63">
      <w:pPr>
        <w:pStyle w:val="4"/>
        <w:rPr>
          <w:rFonts w:hint="default" w:ascii="Times New Roman" w:hAnsi="Times New Roman" w:cs="Times New Roman"/>
          <w:sz w:val="24"/>
          <w:szCs w:val="24"/>
        </w:rPr>
      </w:pPr>
    </w:p>
    <w:p w14:paraId="2078C2BC">
      <w:pPr>
        <w:rPr>
          <w:rFonts w:hint="default" w:ascii="Times New Roman" w:hAnsi="Times New Roman" w:cs="Times New Roman"/>
          <w:sz w:val="24"/>
          <w:szCs w:val="24"/>
        </w:rPr>
      </w:pPr>
    </w:p>
    <w:p w14:paraId="58747FC5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15BDA6AE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41F8B70B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6B8FA087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655E7E87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1E6F1872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4BCDE9D0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5CADF2B7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2409537D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427AE9D8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3A588F2B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46094DE3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21D028C5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008DF7B6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55F5ED71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6502A890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7CA194AB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51D18D3A">
      <w:pPr>
        <w:pStyle w:val="2"/>
        <w:ind w:firstLine="0" w:firstLineChars="0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48413B51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17" w:name="_Toc156580234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、无重大违法记录声明</w:t>
      </w:r>
      <w:bookmarkEnd w:id="17"/>
    </w:p>
    <w:p w14:paraId="0D1C27B4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南京科技馆：</w:t>
      </w:r>
    </w:p>
    <w:p w14:paraId="2A2DD36D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我单位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>（单位名称）郑重声明：</w:t>
      </w:r>
    </w:p>
    <w:p w14:paraId="77A0BBE8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具有良好的商业信誉，且三年内无重大违法违规和行业不良记录。未被“信用中国”网站（www.creditchina.gov.cn）列入失信被执行人、重大税收违法案件当事人名单、政府采购严重失信行为记录名单。</w:t>
      </w:r>
    </w:p>
    <w:p w14:paraId="516909BF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（说明：政府采购法第二十二条第一款第五项所称重大违法记录，是指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cs="Times New Roman"/>
          <w:sz w:val="24"/>
          <w:szCs w:val="24"/>
        </w:rPr>
        <w:t>因违法经营受到刑事处罚或者责令停产停业、吊销许可证或者执照、较大数额罚款等行政处罚。）</w:t>
      </w:r>
    </w:p>
    <w:p w14:paraId="58B40756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759F8703">
      <w:pPr>
        <w:spacing w:line="36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声明人：（公章）</w:t>
      </w:r>
    </w:p>
    <w:p w14:paraId="3B3F6466">
      <w:pPr>
        <w:spacing w:line="36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日  期：  年   月   日</w:t>
      </w:r>
    </w:p>
    <w:bookmarkEnd w:id="13"/>
    <w:bookmarkEnd w:id="14"/>
    <w:bookmarkEnd w:id="15"/>
    <w:bookmarkEnd w:id="16"/>
    <w:p w14:paraId="57BFB764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13A589E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4FBFD21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FB1642A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0AB4899">
      <w:pPr>
        <w:pStyle w:val="11"/>
        <w:keepNext w:val="0"/>
        <w:keepLines w:val="0"/>
        <w:spacing w:before="0" w:line="360" w:lineRule="auto"/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</w:pPr>
    </w:p>
    <w:p w14:paraId="33B5C38C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25D64876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6CD6759B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3372A7E7">
      <w:pP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</w:pPr>
      <w:bookmarkStart w:id="18" w:name="_Toc156580235"/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br w:type="page"/>
      </w:r>
    </w:p>
    <w:p w14:paraId="00A1C875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七、</w:t>
      </w:r>
      <w:bookmarkEnd w:id="18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布展方案及运营推广方案</w:t>
      </w:r>
    </w:p>
    <w:p w14:paraId="785E178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布展方案，包括但不限于提供设计理念、整套设计图、效果图、展品清单、展品效果图等，所提供设计图须与场地相符、尺寸正确。</w:t>
      </w:r>
    </w:p>
    <w:p w14:paraId="4CC39324">
      <w:pPr>
        <w:pStyle w:val="2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运营推广方案</w:t>
      </w:r>
    </w:p>
    <w:p w14:paraId="22CE5327">
      <w:pPr>
        <w:pStyle w:val="2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营收分析</w:t>
      </w:r>
    </w:p>
    <w:p w14:paraId="5ED04D4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4BE65380">
      <w:pPr>
        <w:pStyle w:val="11"/>
        <w:keepNext w:val="0"/>
        <w:keepLines w:val="0"/>
        <w:spacing w:before="0" w:line="360" w:lineRule="auto"/>
        <w:jc w:val="center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八、其他材料</w:t>
      </w:r>
    </w:p>
    <w:p w14:paraId="1C964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EF3C">
    <w:pPr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211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  <w:p w14:paraId="63F18BF4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9211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  <w:p w14:paraId="63F18BF4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10095230</wp:posOffset>
              </wp:positionV>
              <wp:extent cx="2025015" cy="1581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25015" cy="158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7CECF9">
                          <w:pPr>
                            <w:spacing w:line="229" w:lineRule="exact"/>
                            <w:rPr>
                              <w:rFonts w:ascii="楷体" w:hAnsi="楷体" w:eastAsia="楷体" w:cs="楷体"/>
                              <w:szCs w:val="21"/>
                            </w:rPr>
                          </w:pPr>
                        </w:p>
                        <w:p w14:paraId="0F740D93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794.9pt;height:12.45pt;width:159.45pt;mso-position-horizontal-relative:page;mso-position-vertical-relative:page;z-index:-251655168;mso-width-relative:page;mso-height-relative:page;" filled="f" stroked="f" coordsize="21600,21600" o:gfxdata="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0wZZmdoAAAANAQAADwAAAAAAAAABACAA&#10;AAAiAAAAZHJzL2Rvd25yZXYueG1sUEsBAhQAFAAAAAgAh07iQMf2YrzSAQAAngMAAA4AAAAAAAAA&#10;AQAgAAAAKQ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7CECF9">
                    <w:pPr>
                      <w:spacing w:line="229" w:lineRule="exact"/>
                      <w:rPr>
                        <w:rFonts w:ascii="楷体" w:hAnsi="楷体" w:eastAsia="楷体" w:cs="楷体"/>
                        <w:szCs w:val="21"/>
                      </w:rPr>
                    </w:pPr>
                  </w:p>
                  <w:p w14:paraId="0F740D93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5674360</wp:posOffset>
              </wp:positionH>
              <wp:positionV relativeFrom="page">
                <wp:posOffset>10092690</wp:posOffset>
              </wp:positionV>
              <wp:extent cx="139700" cy="1397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15A114"/>
                        <w:p w14:paraId="75E26D27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8pt;margin-top:794.7pt;height:11pt;width:11pt;mso-position-horizontal-relative:page;mso-position-vertical-relative:page;z-index:-251656192;mso-width-relative:page;mso-height-relative:page;" filled="f" stroked="f" coordsize="21600,21600" o:gfxdata="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teg6NsAAAANAQAADwAAAAAAAAABACAAAAAi&#10;AAAAZHJzL2Rvd25yZXYueG1sUEsBAhQAFAAAAAgAh07iQDCdaofOAQAAnQMAAA4AAAAAAAAAAQAg&#10;AAAAK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615A114"/>
                  <w:p w14:paraId="75E26D27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6017260</wp:posOffset>
              </wp:positionH>
              <wp:positionV relativeFrom="page">
                <wp:posOffset>10092690</wp:posOffset>
              </wp:positionV>
              <wp:extent cx="655320" cy="1397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55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48FCB3">
                          <w:pPr>
                            <w:spacing w:line="200" w:lineRule="exact"/>
                            <w:rPr>
                              <w:rFonts w:ascii="楷体" w:hAnsi="楷体" w:eastAsia="楷体" w:cs="楷体"/>
                              <w:sz w:val="18"/>
                              <w:szCs w:val="18"/>
                            </w:rPr>
                          </w:pPr>
                        </w:p>
                        <w:p w14:paraId="086A2AAC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8pt;margin-top:794.7pt;height:11pt;width:51.6pt;mso-position-horizontal-relative:page;mso-position-vertical-relative:page;z-index:-251657216;mso-width-relative:page;mso-height-relative:page;" filled="f" stroked="f" coordsize="21600,21600" o:gfxdata="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nalvnbAAAADgEAAA8AAAAAAAAA&#10;AQAgAAAAIgAAAGRycy9kb3ducmV2LnhtbFBLAQIUABQAAAAIAIdO4kCb8h6G1QEAAJ0DAAAOAAAA&#10;AAAAAAEAIAAAACo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48FCB3">
                    <w:pPr>
                      <w:spacing w:line="200" w:lineRule="exact"/>
                      <w:rPr>
                        <w:rFonts w:ascii="楷体" w:hAnsi="楷体" w:eastAsia="楷体" w:cs="楷体"/>
                        <w:sz w:val="18"/>
                        <w:szCs w:val="18"/>
                      </w:rPr>
                    </w:pPr>
                  </w:p>
                  <w:p w14:paraId="086A2AA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880" w:firstLineChars="200"/>
      <w:jc w:val="left"/>
    </w:pPr>
    <w:rPr>
      <w:rFonts w:ascii="Calibri" w:hAnsi="Calibri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12" w:lineRule="auto"/>
      <w:ind w:firstLine="880" w:firstLineChars="200"/>
      <w:jc w:val="left"/>
      <w:outlineLvl w:val="1"/>
    </w:pPr>
    <w:rPr>
      <w:rFonts w:ascii="Arial" w:hAnsi="Arial" w:eastAsia="黑体" w:cs="Times New Roman"/>
      <w:szCs w:val="24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qFormat/>
    <w:uiPriority w:val="0"/>
    <w:rPr>
      <w:rFonts w:ascii="楷体_GB2312" w:hAnsi="Arial" w:eastAsia="楷体_GB2312"/>
      <w:sz w:val="28"/>
      <w:szCs w:val="20"/>
    </w:rPr>
  </w:style>
  <w:style w:type="paragraph" w:styleId="6">
    <w:name w:val="Plain Text"/>
    <w:basedOn w:val="1"/>
    <w:qFormat/>
    <w:uiPriority w:val="0"/>
    <w:rPr>
      <w:rFonts w:ascii="宋体"/>
      <w:szCs w:val="2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eastAsia="黑体"/>
      <w:kern w:val="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2025-11-09T06:47:10Z</dcterms:created>
  <dc:creator>Administrator</dc:creator>
  <cp:lastModifiedBy>堇色半未</cp:lastModifiedBy>
  <dcterms:modified xsi:type="dcterms:W3CDTF">2025-11-09T06:48:47Z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eyJoZGlkIjoiZTdlYmY3MzI4MTgxYjQzYmQyZjkyMmJkYjAxOWM0NzUiLCJ1c2VySWQiOiIxMjA2ODg1NDE1In0=</vt:lpwstr>
  </property>
  <property fmtid="{D5CDD505-2E9C-101B-9397-08002B2CF9AE}" pid="4" name="ICV">
    <vt:lpwstr>731980D765A446E184C7990738CF607C_12</vt:lpwstr>
  </property>
</Properties>
</file>